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bookmarkEnd w:id="0"/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办理海外远程视频公证申请表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5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申请人手机号码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  <w:t>申请人居住地址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国内公证机构名称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国内公证机构联系人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国内公证机构联系方式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公证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事项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314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希望办理时间</w:t>
            </w:r>
          </w:p>
        </w:tc>
        <w:tc>
          <w:tcPr>
            <w:tcW w:w="537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instrText xml:space="preserve"> HYPERLINK "mailto:请后附申请人有效中国护照资料页照片、韩国外国人登录证正反面照片后，连同上表格一并发送至签证中心邮箱namsansquarecenter@visaforchina.org。"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t>请将此表连同申请人有效中国护照资料页、有效居留证件（正反面）或签证照片一并发送至邮箱podgorica@csm.mfa.gov.cn。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u w:val="none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96C19"/>
    <w:rsid w:val="070275DC"/>
    <w:rsid w:val="17C2726E"/>
    <w:rsid w:val="36096C19"/>
    <w:rsid w:val="51A62166"/>
    <w:rsid w:val="533479E6"/>
    <w:rsid w:val="7B07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next w:val="1"/>
    <w:qFormat/>
    <w:uiPriority w:val="0"/>
    <w:pPr>
      <w:widowControl w:val="0"/>
      <w:ind w:left="420"/>
      <w:jc w:val="both"/>
    </w:pPr>
    <w:rPr>
      <w:rFonts w:ascii="等线" w:hAnsi="等线" w:eastAsia="等线" w:cs="Arial"/>
      <w:b/>
      <w:kern w:val="2"/>
      <w:sz w:val="30"/>
      <w:szCs w:val="30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2023-05-11T01:13:00Z</dcterms:created>
  <dc:creator>君君</dc:creator>
  <cp:lastModifiedBy>ShiYongRen</cp:lastModifiedBy>
  <cp:lastPrinted>2023-05-31T12:33:00Z</cp:lastPrinted>
  <dcterms:modified xsi:type="dcterms:W3CDTF">2023-05-31T14:21:55Z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